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B01" w14:textId="09DA4AEA" w:rsidR="00714B40" w:rsidRDefault="00C14C4B">
      <w:pPr>
        <w:rPr>
          <w:lang w:val="sr-Cyrl-RS"/>
        </w:rPr>
      </w:pPr>
      <w:r>
        <w:rPr>
          <w:lang w:val="sr-Cyrl-RS"/>
        </w:rPr>
        <w:t xml:space="preserve">                               Критеријуми оцењивања за практичан рад-скице 1 година</w:t>
      </w:r>
    </w:p>
    <w:p w14:paraId="1678B998" w14:textId="4CF771BE" w:rsidR="00C14C4B" w:rsidRDefault="00C14C4B">
      <w:pPr>
        <w:rPr>
          <w:lang w:val="sr-Cyrl-RS"/>
        </w:rPr>
      </w:pPr>
      <w:r>
        <w:rPr>
          <w:lang w:val="sr-Cyrl-RS"/>
        </w:rPr>
        <w:t>Теме:</w:t>
      </w:r>
    </w:p>
    <w:p w14:paraId="4BD358F8" w14:textId="374C9DF2" w:rsidR="00C14C4B" w:rsidRPr="00C14C4B" w:rsidRDefault="00C14C4B" w:rsidP="00C14C4B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C14C4B">
        <w:rPr>
          <w:sz w:val="24"/>
          <w:szCs w:val="24"/>
          <w:lang w:val="sr-Cyrl-CS"/>
        </w:rPr>
        <w:t>Цртање једноставних геометријских орнамената: троугао, квадрат, правоугаоник, круг, комбиновање ових елемената</w:t>
      </w:r>
    </w:p>
    <w:p w14:paraId="1154233C" w14:textId="3AB80EEC" w:rsidR="00C14C4B" w:rsidRPr="00C14C4B" w:rsidRDefault="00C14C4B" w:rsidP="00C14C4B">
      <w:pPr>
        <w:pStyle w:val="ListParagraph"/>
        <w:numPr>
          <w:ilvl w:val="0"/>
          <w:numId w:val="1"/>
        </w:numPr>
        <w:rPr>
          <w:sz w:val="28"/>
          <w:lang w:val="sr-Cyrl-CS"/>
        </w:rPr>
      </w:pPr>
      <w:r w:rsidRPr="005F1540">
        <w:rPr>
          <w:lang w:val="sr-Cyrl-CS"/>
        </w:rPr>
        <w:t xml:space="preserve">Цртање </w:t>
      </w:r>
      <w:r>
        <w:rPr>
          <w:lang w:val="sr-Cyrl-CS"/>
        </w:rPr>
        <w:t>– стилизација биљке, симетрија леве и десне стране, сенчење.</w:t>
      </w:r>
    </w:p>
    <w:p w14:paraId="4221548B" w14:textId="43CE3839" w:rsidR="00C14C4B" w:rsidRPr="00C14C4B" w:rsidRDefault="00C14C4B" w:rsidP="00C14C4B">
      <w:pPr>
        <w:pStyle w:val="ListParagraph"/>
        <w:numPr>
          <w:ilvl w:val="0"/>
          <w:numId w:val="1"/>
        </w:numPr>
        <w:rPr>
          <w:sz w:val="28"/>
          <w:lang w:val="sr-Cyrl-CS"/>
        </w:rPr>
      </w:pPr>
      <w:r>
        <w:rPr>
          <w:lang w:val="sr-Cyrl-CS"/>
        </w:rPr>
        <w:t>Цртање једноставних биљних орнамената.</w:t>
      </w:r>
    </w:p>
    <w:p w14:paraId="594FCBAE" w14:textId="50ECB0FD" w:rsidR="00C14C4B" w:rsidRDefault="00C14C4B" w:rsidP="00C14C4B">
      <w:pPr>
        <w:rPr>
          <w:sz w:val="28"/>
          <w:lang w:val="sr-Cyrl-CS"/>
        </w:rPr>
      </w:pPr>
    </w:p>
    <w:p w14:paraId="234EB540" w14:textId="7EB1585E" w:rsidR="00C14C4B" w:rsidRDefault="00C14C4B" w:rsidP="00C14C4B">
      <w:pPr>
        <w:jc w:val="right"/>
        <w:rPr>
          <w:sz w:val="28"/>
          <w:lang w:val="sr-Cyrl-CS"/>
        </w:rPr>
      </w:pPr>
    </w:p>
    <w:p w14:paraId="0959DF6E" w14:textId="77777777" w:rsidR="00C14C4B" w:rsidRPr="00C14C4B" w:rsidRDefault="00C14C4B" w:rsidP="00C14C4B">
      <w:pPr>
        <w:jc w:val="right"/>
        <w:rPr>
          <w:sz w:val="28"/>
          <w:lang w:val="sr-Cyrl-CS"/>
        </w:rPr>
      </w:pPr>
    </w:p>
    <w:p w14:paraId="65390864" w14:textId="77777777" w:rsidR="00C14C4B" w:rsidRPr="00C14C4B" w:rsidRDefault="00C14C4B" w:rsidP="00C14C4B">
      <w:pPr>
        <w:pStyle w:val="ListParagraph"/>
        <w:rPr>
          <w:sz w:val="28"/>
          <w:lang w:val="sr-Cyrl-CS"/>
        </w:rPr>
      </w:pPr>
    </w:p>
    <w:p w14:paraId="5BB21793" w14:textId="2761AD68" w:rsidR="00C14C4B" w:rsidRDefault="00C14C4B" w:rsidP="0042023F">
      <w:pPr>
        <w:pStyle w:val="ListParagraph"/>
        <w:numPr>
          <w:ilvl w:val="0"/>
          <w:numId w:val="1"/>
        </w:numPr>
        <w:rPr>
          <w:lang w:val="sr-Cyrl-RS"/>
        </w:rPr>
      </w:pPr>
      <w:r w:rsidRPr="0042023F">
        <w:rPr>
          <w:lang w:val="sr-Cyrl-RS"/>
        </w:rPr>
        <w:t xml:space="preserve">Рад може бити оцењен недовољном оценом ако се на цртежу види да линије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>немају геометријску правилност</w:t>
      </w:r>
      <w:r w:rsidR="0042023F">
        <w:rPr>
          <w:lang w:val="sr-Cyrl-RS"/>
        </w:rPr>
        <w:t xml:space="preserve"> односно</w:t>
      </w:r>
      <w:r w:rsidRPr="0042023F">
        <w:rPr>
          <w:lang w:val="sr-Cyrl-RS"/>
        </w:rPr>
        <w:t xml:space="preserve"> у великој мери, облици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 xml:space="preserve">немају геометријску правилност, </w:t>
      </w:r>
      <w:r w:rsidR="0042023F">
        <w:rPr>
          <w:lang w:val="sr-Cyrl-RS"/>
        </w:rPr>
        <w:t xml:space="preserve">потпуно </w:t>
      </w:r>
      <w:r w:rsidRPr="0042023F">
        <w:rPr>
          <w:lang w:val="sr-Cyrl-RS"/>
        </w:rPr>
        <w:t>не постоје конструктивне карактеристике линија и геометријских фигура, дужина линије, дебљина (линија треба да је та</w:t>
      </w:r>
      <w:r w:rsidR="0042023F" w:rsidRPr="0042023F">
        <w:rPr>
          <w:lang w:val="sr-Cyrl-RS"/>
        </w:rPr>
        <w:t xml:space="preserve">ња у конструктивној фази) и брзина односно темпо извођења линије.Такође ако ученик нема довољан број радова по наставној јединици или теми.По теми </w:t>
      </w:r>
      <w:r w:rsidR="0042023F">
        <w:rPr>
          <w:lang w:val="sr-Cyrl-RS"/>
        </w:rPr>
        <w:t>3</w:t>
      </w:r>
      <w:r w:rsidR="0042023F" w:rsidRPr="0042023F">
        <w:rPr>
          <w:lang w:val="sr-Cyrl-RS"/>
        </w:rPr>
        <w:t xml:space="preserve"> рад</w:t>
      </w:r>
      <w:r w:rsidR="0042023F">
        <w:rPr>
          <w:lang w:val="sr-Cyrl-RS"/>
        </w:rPr>
        <w:t>а</w:t>
      </w:r>
      <w:r w:rsidR="0042023F" w:rsidRPr="0042023F">
        <w:rPr>
          <w:lang w:val="sr-Cyrl-RS"/>
        </w:rPr>
        <w:t>.</w:t>
      </w:r>
    </w:p>
    <w:p w14:paraId="6A0909A3" w14:textId="694647A5" w:rsidR="0042023F" w:rsidRDefault="0042023F" w:rsidP="0042023F">
      <w:pPr>
        <w:pStyle w:val="ListParagraph"/>
        <w:numPr>
          <w:ilvl w:val="0"/>
          <w:numId w:val="1"/>
        </w:numPr>
        <w:rPr>
          <w:lang w:val="sr-Cyrl-RS"/>
        </w:rPr>
      </w:pPr>
      <w:r w:rsidRPr="0042023F">
        <w:rPr>
          <w:lang w:val="sr-Cyrl-RS"/>
        </w:rPr>
        <w:t>Рад може бити оцењен недовољном оценом ако се на цртежу види да линије немају геометријску правилност у великој мери, облици немају геометријску правилност, не постоје конструктивне карактеристике линија и геометријских фигура, дужина линије, дебљина (линија треба да је тања у конструктивној фази) и брзина односно темпо извођења линије.Такође ако ученик нема довољан број радова по наставној јединици или теми.По теми 5 радова.</w:t>
      </w:r>
    </w:p>
    <w:p w14:paraId="48376F1D" w14:textId="278B3B20" w:rsidR="0042023F" w:rsidRDefault="0042023F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добром оценом ако су линије и геометријске фигуре односно стилизовани облици геометријски правилни, имају флоралне и геометријске карактеристике али не у већој мери.Осенчени делови постоје али сенке немају пуну графичку динамику-од светлог до тамног, постоје али са мањим грешкама у позицијама у односу на правац светлости.</w:t>
      </w:r>
      <w:r w:rsidR="00463483">
        <w:rPr>
          <w:lang w:val="sr-Cyrl-RS"/>
        </w:rPr>
        <w:t>Линије и нацртани облици имају визуелно складан ток али не у већој мери.</w:t>
      </w:r>
    </w:p>
    <w:p w14:paraId="23680ABA" w14:textId="08547CEA" w:rsidR="00463483" w:rsidRDefault="00463483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врлодобром оценом ако линије и облици имају геометријсу односно стилизовано флоралну правилност, симетрија је успостављена и без већих грешака.Сенке имају пуну динамику у смислу скале светло тамно, позиције сенки су правилне у односу на извор светлости и без већих грешака.</w:t>
      </w:r>
    </w:p>
    <w:p w14:paraId="2C48E324" w14:textId="0F5F6DF3" w:rsidR="00463483" w:rsidRDefault="00463483" w:rsidP="0042023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може бити оцењен одличном оценом ако линије и облици имају потпуну геометријску односно стилизовану и флоралну правилност, пропорције облика су складне, сенке имају динамику светло тамне скале и рад одаје утисак склада.</w:t>
      </w:r>
    </w:p>
    <w:p w14:paraId="2187F6CB" w14:textId="77777777" w:rsidR="0042023F" w:rsidRPr="00C14C4B" w:rsidRDefault="0042023F">
      <w:pPr>
        <w:rPr>
          <w:lang w:val="sr-Cyrl-RS"/>
        </w:rPr>
      </w:pPr>
    </w:p>
    <w:sectPr w:rsidR="0042023F" w:rsidRPr="00C1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C2D"/>
    <w:multiLevelType w:val="hybridMultilevel"/>
    <w:tmpl w:val="CA76B7C6"/>
    <w:lvl w:ilvl="0" w:tplc="4B88F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B"/>
    <w:rsid w:val="0036614B"/>
    <w:rsid w:val="0042023F"/>
    <w:rsid w:val="00463483"/>
    <w:rsid w:val="00714B40"/>
    <w:rsid w:val="00C14C4B"/>
    <w:rsid w:val="00E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C602"/>
  <w15:chartTrackingRefBased/>
  <w15:docId w15:val="{D1E483B0-5BC5-4ADE-9B0B-2AC76A5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2023-12-07T19:38:00Z</dcterms:created>
  <dcterms:modified xsi:type="dcterms:W3CDTF">2023-12-07T20:05:00Z</dcterms:modified>
</cp:coreProperties>
</file>